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rtl w:val="0"/>
        </w:rPr>
        <w:t xml:space="preserve">Titlu</w:t>
      </w:r>
      <w:r w:rsidDel="00000000" w:rsidR="00000000" w:rsidRPr="00000000">
        <w:rPr>
          <w:rtl w:val="0"/>
        </w:rPr>
        <w:t xml:space="preserve">: Argumentare SEXI</w:t>
      </w:r>
    </w:p>
    <w:p w:rsidR="00000000" w:rsidDel="00000000" w:rsidP="00000000" w:rsidRDefault="00000000" w:rsidRPr="00000000">
      <w:pPr>
        <w:contextualSpacing w:val="0"/>
      </w:pPr>
      <w:r w:rsidDel="00000000" w:rsidR="00000000" w:rsidRPr="00000000">
        <w:rPr>
          <w:b w:val="1"/>
          <w:rtl w:val="0"/>
        </w:rPr>
        <w:t xml:space="preserve">Timp</w:t>
      </w:r>
      <w:r w:rsidDel="00000000" w:rsidR="00000000" w:rsidRPr="00000000">
        <w:rPr>
          <w:rtl w:val="0"/>
        </w:rPr>
        <w:t xml:space="preserve">: ~2h</w:t>
      </w:r>
    </w:p>
    <w:p w:rsidR="00000000" w:rsidDel="00000000" w:rsidP="00000000" w:rsidRDefault="00000000" w:rsidRPr="00000000">
      <w:pPr>
        <w:contextualSpacing w:val="0"/>
      </w:pPr>
      <w:r w:rsidDel="00000000" w:rsidR="00000000" w:rsidRPr="00000000">
        <w:rPr>
          <w:b w:val="1"/>
          <w:rtl w:val="0"/>
        </w:rPr>
        <w:t xml:space="preserve">Grupa optima</w:t>
      </w:r>
      <w:r w:rsidDel="00000000" w:rsidR="00000000" w:rsidRPr="00000000">
        <w:rPr>
          <w:rtl w:val="0"/>
        </w:rPr>
        <w:t xml:space="preserve">: 8 – 12 participanti</w:t>
      </w:r>
    </w:p>
    <w:p w:rsidR="00000000" w:rsidDel="00000000" w:rsidP="00000000" w:rsidRDefault="00000000" w:rsidRPr="00000000">
      <w:pPr>
        <w:contextualSpacing w:val="0"/>
      </w:pPr>
      <w:r w:rsidDel="00000000" w:rsidR="00000000" w:rsidRPr="00000000">
        <w:rPr>
          <w:b w:val="1"/>
          <w:rtl w:val="0"/>
        </w:rPr>
        <w:t xml:space="preserve">Obiective</w:t>
      </w:r>
      <w:r w:rsidDel="00000000" w:rsidR="00000000" w:rsidRPr="00000000">
        <w:rPr>
          <w:rtl w:val="0"/>
        </w:rPr>
        <w:t xml:space="preserve">:</w:t>
      </w:r>
    </w:p>
    <w:p w:rsidR="00000000" w:rsidDel="00000000" w:rsidP="00000000" w:rsidRDefault="00000000" w:rsidRPr="00000000">
      <w:pPr>
        <w:numPr>
          <w:ilvl w:val="0"/>
          <w:numId w:val="3"/>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w:t>
      </w:r>
      <w:r w:rsidDel="00000000" w:rsidR="00000000" w:rsidRPr="00000000">
        <w:rPr>
          <w:rtl w:val="0"/>
        </w:rPr>
        <w:t xml:space="preserve">poata identifica elementele unui argument SEXI (asertie, explicatie, ilustrare)</w:t>
      </w:r>
    </w:p>
    <w:p w:rsidR="00000000" w:rsidDel="00000000" w:rsidP="00000000" w:rsidRDefault="00000000" w:rsidRPr="00000000">
      <w:pPr>
        <w:numPr>
          <w:ilvl w:val="0"/>
          <w:numId w:val="3"/>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w:t>
      </w:r>
      <w:r w:rsidDel="00000000" w:rsidR="00000000" w:rsidRPr="00000000">
        <w:rPr>
          <w:rtl w:val="0"/>
        </w:rPr>
        <w:t xml:space="preserve">poata genera un argument structurat SEXI</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Harta Cronologica</w:t>
      </w:r>
    </w:p>
    <w:tbl>
      <w:tblPr>
        <w:tblStyle w:val="Table1"/>
        <w:bidi w:val="0"/>
        <w:tblW w:w="935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2610"/>
        <w:gridCol w:w="5935"/>
        <w:tblGridChange w:id="0">
          <w:tblGrid>
            <w:gridCol w:w="805"/>
            <w:gridCol w:w="2610"/>
            <w:gridCol w:w="5935"/>
          </w:tblGrid>
        </w:tblGridChange>
      </w:tblGrid>
      <w:tr>
        <w:tc>
          <w:tcPr>
            <w:shd w:fill="d0cece"/>
          </w:tcPr>
          <w:p w:rsidR="00000000" w:rsidDel="00000000" w:rsidP="00000000" w:rsidRDefault="00000000" w:rsidRPr="00000000">
            <w:pPr>
              <w:contextualSpacing w:val="0"/>
            </w:pPr>
            <w:r w:rsidDel="00000000" w:rsidR="00000000" w:rsidRPr="00000000">
              <w:rPr>
                <w:rtl w:val="0"/>
              </w:rPr>
              <w:t xml:space="preserve">Timp</w:t>
            </w:r>
          </w:p>
        </w:tc>
        <w:tc>
          <w:tcPr>
            <w:shd w:fill="d0cece"/>
          </w:tcPr>
          <w:p w:rsidR="00000000" w:rsidDel="00000000" w:rsidP="00000000" w:rsidRDefault="00000000" w:rsidRPr="00000000">
            <w:pPr>
              <w:contextualSpacing w:val="0"/>
            </w:pPr>
            <w:r w:rsidDel="00000000" w:rsidR="00000000" w:rsidRPr="00000000">
              <w:rPr>
                <w:rtl w:val="0"/>
              </w:rPr>
              <w:t xml:space="preserve">Activitate</w:t>
            </w:r>
          </w:p>
        </w:tc>
        <w:tc>
          <w:tcPr>
            <w:shd w:fill="d0cece"/>
          </w:tcPr>
          <w:p w:rsidR="00000000" w:rsidDel="00000000" w:rsidP="00000000" w:rsidRDefault="00000000" w:rsidRPr="00000000">
            <w:pPr>
              <w:contextualSpacing w:val="0"/>
            </w:pPr>
            <w:r w:rsidDel="00000000" w:rsidR="00000000" w:rsidRPr="00000000">
              <w:rPr>
                <w:rtl w:val="0"/>
              </w:rPr>
              <w:t xml:space="preserve">Comentarii</w:t>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Vizionare discurs debate structurat SEXI</w:t>
            </w:r>
          </w:p>
        </w:tc>
        <w:tc>
          <w:tcPr/>
          <w:p w:rsidR="00000000" w:rsidDel="00000000" w:rsidP="00000000" w:rsidRDefault="00000000" w:rsidRPr="00000000">
            <w:pPr>
              <w:contextualSpacing w:val="0"/>
            </w:pPr>
            <w:r w:rsidDel="00000000" w:rsidR="00000000" w:rsidRPr="00000000">
              <w:rPr>
                <w:rtl w:val="0"/>
              </w:rPr>
              <w:t xml:space="preserve">Ce elemente din ce am vazut seamana cu o discutie din viata de zi cu zi? Ce elemente sunt diferite? In ce momente ne-am astepta sa auzim un asemenea discurs? </w:t>
            </w:r>
          </w:p>
        </w:tc>
      </w:tr>
      <w:tr>
        <w:tc>
          <w:tcPr/>
          <w:p w:rsidR="00000000" w:rsidDel="00000000" w:rsidP="00000000" w:rsidRDefault="00000000" w:rsidRPr="00000000">
            <w:pPr>
              <w:contextualSpacing w:val="0"/>
            </w:pPr>
            <w:r w:rsidDel="00000000" w:rsidR="00000000" w:rsidRPr="00000000">
              <w:rPr>
                <w:rtl w:val="0"/>
              </w:rPr>
              <w:t xml:space="preserve">20’</w:t>
            </w:r>
          </w:p>
        </w:tc>
        <w:tc>
          <w:tcPr/>
          <w:p w:rsidR="00000000" w:rsidDel="00000000" w:rsidP="00000000" w:rsidRDefault="00000000" w:rsidRPr="00000000">
            <w:pPr>
              <w:contextualSpacing w:val="0"/>
            </w:pPr>
            <w:r w:rsidDel="00000000" w:rsidR="00000000" w:rsidRPr="00000000">
              <w:rPr>
                <w:rtl w:val="0"/>
              </w:rPr>
              <w:t xml:space="preserve">Explicatie elemente SEXI</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aSertie</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EXplicatie</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Ilustrare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Intrebari si Raspunsuri.</w:t>
            </w:r>
          </w:p>
        </w:tc>
        <w:tc>
          <w:tcPr/>
          <w:p w:rsidR="00000000" w:rsidDel="00000000" w:rsidP="00000000" w:rsidRDefault="00000000" w:rsidRPr="00000000">
            <w:pPr>
              <w:contextualSpacing w:val="0"/>
            </w:pPr>
            <w:r w:rsidDel="00000000" w:rsidR="00000000" w:rsidRPr="00000000">
              <w:rPr>
                <w:rtl w:val="0"/>
              </w:rPr>
              <w:t xml:space="preserve">Se exemplifica fiecare element in parte aferent urmatoarelor explicatii:</w:t>
            </w:r>
          </w:p>
          <w:p w:rsidR="00000000" w:rsidDel="00000000" w:rsidP="00000000" w:rsidRDefault="00000000" w:rsidRPr="00000000">
            <w:pPr>
              <w:contextualSpacing w:val="0"/>
              <w:rPr/>
            </w:pPr>
            <w:r w:rsidDel="00000000" w:rsidR="00000000" w:rsidRPr="00000000">
              <w:rPr>
                <w:rtl w:val="0"/>
              </w:rPr>
              <w:t xml:space="preserve">1. Reprezinta titlul argumentului sau o sumarizare succinta a acestuia. Concluzia sa. E important de notat ca nu trebuie confundat cu motiunea! Sugeram sa contina un verb.</w:t>
            </w:r>
          </w:p>
          <w:p w:rsidR="00000000" w:rsidDel="00000000" w:rsidP="00000000" w:rsidRDefault="00000000" w:rsidRPr="00000000">
            <w:pPr>
              <w:contextualSpacing w:val="0"/>
            </w:pPr>
            <w:r w:rsidDel="00000000" w:rsidR="00000000" w:rsidRPr="00000000">
              <w:rPr>
                <w:rtl w:val="0"/>
              </w:rPr>
              <w:t xml:space="preserve">2. Reprezinta mecanismul logic din spatele aSertiei. Pasii logici pe care trebuie sa ii urmam pentru a demonstra argumentul.</w:t>
            </w:r>
          </w:p>
          <w:p w:rsidR="00000000" w:rsidDel="00000000" w:rsidP="00000000" w:rsidRDefault="00000000" w:rsidRPr="00000000">
            <w:pPr>
              <w:contextualSpacing w:val="0"/>
            </w:pPr>
            <w:r w:rsidDel="00000000" w:rsidR="00000000" w:rsidRPr="00000000">
              <w:rPr>
                <w:rtl w:val="0"/>
              </w:rPr>
              <w:t xml:space="preserve">3.Reprezinta dovada ca rationamentul functioneaza in lumea reala. Un exemplu concret, o statistica legata de argument.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(pentru detalii se pot consulta manualul de dezbateri academice sau tutorialele video)</w:t>
            </w:r>
          </w:p>
        </w:tc>
      </w:tr>
      <w:tr>
        <w:tc>
          <w:tcPr/>
          <w:p w:rsidR="00000000" w:rsidDel="00000000" w:rsidP="00000000" w:rsidRDefault="00000000" w:rsidRPr="00000000">
            <w:pPr>
              <w:contextualSpacing w:val="0"/>
            </w:pPr>
            <w:r w:rsidDel="00000000" w:rsidR="00000000" w:rsidRPr="00000000">
              <w:rPr>
                <w:rtl w:val="0"/>
              </w:rPr>
              <w:t xml:space="preserve">10’</w:t>
            </w:r>
          </w:p>
        </w:tc>
        <w:tc>
          <w:tcPr/>
          <w:p w:rsidR="00000000" w:rsidDel="00000000" w:rsidP="00000000" w:rsidRDefault="00000000" w:rsidRPr="00000000">
            <w:pPr>
              <w:contextualSpacing w:val="0"/>
            </w:pPr>
            <w:r w:rsidDel="00000000" w:rsidR="00000000" w:rsidRPr="00000000">
              <w:rPr>
                <w:rtl w:val="0"/>
              </w:rPr>
              <w:t xml:space="preserve">Pauza</w:t>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t xml:space="preserve">60’</w:t>
            </w:r>
          </w:p>
        </w:tc>
        <w:tc>
          <w:tcPr/>
          <w:p w:rsidR="00000000" w:rsidDel="00000000" w:rsidP="00000000" w:rsidRDefault="00000000" w:rsidRPr="00000000">
            <w:pPr>
              <w:contextualSpacing w:val="0"/>
            </w:pPr>
            <w:r w:rsidDel="00000000" w:rsidR="00000000" w:rsidRPr="00000000">
              <w:rPr>
                <w:rtl w:val="0"/>
              </w:rPr>
              <w:t xml:space="preserve">Aplicatii.</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S (10’)</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EX (15’)</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I (15’)</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Argument SEXI (20’)</w:t>
            </w:r>
          </w:p>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rPr/>
            </w:pPr>
            <w:bookmarkStart w:colFirst="0" w:colLast="0" w:name="h.hukxf0fu7mdm" w:id="0"/>
            <w:bookmarkEnd w:id="0"/>
            <w:r w:rsidDel="00000000" w:rsidR="00000000" w:rsidRPr="00000000">
              <w:rPr>
                <w:rtl w:val="0"/>
              </w:rPr>
              <w:t xml:space="preserve">1. Debaterii se impart rapid in 2 sau 4 grupuri (depinzand de numarul de participanti). trainerul le ofera explicatiile de la un numar de argumente. Debaterii trebuie sa discute intre ei si sa gaseasca ce S sa lipeasca la acestea. Se discuta rapid solutiile participantilor.</w:t>
            </w:r>
          </w:p>
          <w:p w:rsidR="00000000" w:rsidDel="00000000" w:rsidP="00000000" w:rsidRDefault="00000000" w:rsidRPr="00000000">
            <w:pPr>
              <w:contextualSpacing w:val="0"/>
            </w:pPr>
            <w:bookmarkStart w:colFirst="0" w:colLast="0" w:name="h.5yqc1rq6oycg" w:id="1"/>
            <w:bookmarkEnd w:id="1"/>
            <w:r w:rsidDel="00000000" w:rsidR="00000000" w:rsidRPr="00000000">
              <w:rPr>
                <w:rtl w:val="0"/>
              </w:rPr>
            </w:r>
          </w:p>
          <w:p w:rsidR="00000000" w:rsidDel="00000000" w:rsidP="00000000" w:rsidRDefault="00000000" w:rsidRPr="00000000">
            <w:pPr>
              <w:contextualSpacing w:val="0"/>
            </w:pPr>
            <w:bookmarkStart w:colFirst="0" w:colLast="0" w:name="h.nxyzn9858mo0" w:id="2"/>
            <w:bookmarkEnd w:id="2"/>
            <w:r w:rsidDel="00000000" w:rsidR="00000000" w:rsidRPr="00000000">
              <w:rPr>
                <w:rtl w:val="0"/>
              </w:rPr>
              <w:t xml:space="preserve">2. Jocul “De ce?” - Participantii sunt asezati in cerc, trainerul ofera o tema si pune prima intrebare - “de ce?” Primul debater va raspunde cu un motiv (care e fix S-ul din SEXI) apoi trainerul intreaba din noi “de ce (se intampla asta/e asta important)? iar urmatorul participant raspunde. Se continua cat considera trainerul ca este relevant.</w:t>
            </w:r>
          </w:p>
          <w:p w:rsidR="00000000" w:rsidDel="00000000" w:rsidP="00000000" w:rsidRDefault="00000000" w:rsidRPr="00000000">
            <w:pPr>
              <w:contextualSpacing w:val="0"/>
            </w:pPr>
            <w:bookmarkStart w:colFirst="0" w:colLast="0" w:name="h.4224vq7vb65k" w:id="3"/>
            <w:bookmarkEnd w:id="3"/>
            <w:r w:rsidDel="00000000" w:rsidR="00000000" w:rsidRPr="00000000">
              <w:rPr>
                <w:rtl w:val="0"/>
              </w:rPr>
            </w:r>
          </w:p>
          <w:p w:rsidR="00000000" w:rsidDel="00000000" w:rsidP="00000000" w:rsidRDefault="00000000" w:rsidRPr="00000000">
            <w:pPr>
              <w:contextualSpacing w:val="0"/>
            </w:pPr>
            <w:bookmarkStart w:colFirst="0" w:colLast="0" w:name="h.gzha231a0voa" w:id="4"/>
            <w:bookmarkEnd w:id="4"/>
            <w:r w:rsidDel="00000000" w:rsidR="00000000" w:rsidRPr="00000000">
              <w:rPr>
                <w:rtl w:val="0"/>
              </w:rPr>
              <w:t xml:space="preserve">3. Debaterii sunt impartiti in 2 sau 4 grupe (depinzand de numarul total) Se ofera un argument de catre trainer si se pun la dispozitia debaterilor o serie de exemple. Fiecare grup trebuie sa aleaga dintre exemplele date de trainer pe acelea care sunt cele mai relevante sau cele mai de impact. Fiecare grup isi va motiva decizia la sfarsit. Se discuta ce elemente ale unui exemplu il fac mai relevant in cadrul unui argument.</w:t>
            </w:r>
          </w:p>
          <w:p w:rsidR="00000000" w:rsidDel="00000000" w:rsidP="00000000" w:rsidRDefault="00000000" w:rsidRPr="00000000">
            <w:pPr>
              <w:contextualSpacing w:val="0"/>
            </w:pPr>
            <w:bookmarkStart w:colFirst="0" w:colLast="0" w:name="h.x2d2dowi3a1x" w:id="5"/>
            <w:bookmarkEnd w:id="5"/>
            <w:r w:rsidDel="00000000" w:rsidR="00000000" w:rsidRPr="00000000">
              <w:rPr>
                <w:rtl w:val="0"/>
              </w:rPr>
              <w:t xml:space="preserve"> </w:t>
            </w:r>
          </w:p>
          <w:p w:rsidR="00000000" w:rsidDel="00000000" w:rsidP="00000000" w:rsidRDefault="00000000" w:rsidRPr="00000000">
            <w:pPr>
              <w:contextualSpacing w:val="0"/>
            </w:pPr>
            <w:bookmarkStart w:colFirst="0" w:colLast="0" w:name="h.om482wdhduz3" w:id="6"/>
            <w:bookmarkEnd w:id="6"/>
            <w:r w:rsidDel="00000000" w:rsidR="00000000" w:rsidRPr="00000000">
              <w:rPr>
                <w:rtl w:val="0"/>
              </w:rPr>
              <w:t xml:space="preserve">4. Debaterii sunt grupati in perechi. Se dau una sau doua motiuni (depinzand de numarul de participanti). Fiecare pereche trebuie sa creeze un argument SEXI. La sfarsit argumentele sunt expuse si discutate rapid.</w:t>
            </w:r>
          </w:p>
          <w:p w:rsidR="00000000" w:rsidDel="00000000" w:rsidP="00000000" w:rsidRDefault="00000000" w:rsidRPr="00000000">
            <w:pPr>
              <w:contextualSpacing w:val="0"/>
            </w:pPr>
            <w:bookmarkStart w:colFirst="0" w:colLast="0" w:name="h.gjdgxs" w:id="7"/>
            <w:bookmarkEnd w:id="7"/>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Marja de eroare</w:t>
            </w:r>
          </w:p>
        </w:tc>
        <w:tc>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lvl w:ilvl="0">
      <w:start w:val="1"/>
      <w:numFmt w:val="bullet"/>
      <w:lvlText w:val="-"/>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160" w:before="0" w:line="259"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