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pPr>
      <w:r w:rsidDel="00000000" w:rsidR="00000000" w:rsidRPr="00000000">
        <w:rPr>
          <w:b w:val="1"/>
          <w:rtl w:val="0"/>
        </w:rPr>
        <w:t xml:space="preserve">Titlu</w:t>
      </w:r>
      <w:r w:rsidDel="00000000" w:rsidR="00000000" w:rsidRPr="00000000">
        <w:rPr>
          <w:rtl w:val="0"/>
        </w:rPr>
        <w:t xml:space="preserve">: Workshop Casebuilding</w:t>
      </w:r>
    </w:p>
    <w:p w:rsidR="00000000" w:rsidDel="00000000" w:rsidP="00000000" w:rsidRDefault="00000000" w:rsidRPr="00000000">
      <w:pPr>
        <w:contextualSpacing w:val="0"/>
      </w:pPr>
      <w:r w:rsidDel="00000000" w:rsidR="00000000" w:rsidRPr="00000000">
        <w:rPr>
          <w:b w:val="1"/>
          <w:rtl w:val="0"/>
        </w:rPr>
        <w:t xml:space="preserve">Timp</w:t>
      </w:r>
      <w:r w:rsidDel="00000000" w:rsidR="00000000" w:rsidRPr="00000000">
        <w:rPr>
          <w:rtl w:val="0"/>
        </w:rPr>
        <w:t xml:space="preserve">: ~2h</w:t>
      </w:r>
    </w:p>
    <w:p w:rsidR="00000000" w:rsidDel="00000000" w:rsidP="00000000" w:rsidRDefault="00000000" w:rsidRPr="00000000">
      <w:pPr>
        <w:contextualSpacing w:val="0"/>
      </w:pPr>
      <w:r w:rsidDel="00000000" w:rsidR="00000000" w:rsidRPr="00000000">
        <w:rPr>
          <w:b w:val="1"/>
          <w:rtl w:val="0"/>
        </w:rPr>
        <w:t xml:space="preserve">Grupa optima</w:t>
      </w:r>
      <w:r w:rsidDel="00000000" w:rsidR="00000000" w:rsidRPr="00000000">
        <w:rPr>
          <w:rtl w:val="0"/>
        </w:rPr>
        <w:t xml:space="preserve">: 8 – 12 participanti</w:t>
      </w:r>
    </w:p>
    <w:p w:rsidR="00000000" w:rsidDel="00000000" w:rsidP="00000000" w:rsidRDefault="00000000" w:rsidRPr="00000000">
      <w:pPr>
        <w:contextualSpacing w:val="0"/>
      </w:pPr>
      <w:r w:rsidDel="00000000" w:rsidR="00000000" w:rsidRPr="00000000">
        <w:rPr>
          <w:b w:val="1"/>
          <w:rtl w:val="0"/>
        </w:rPr>
        <w:t xml:space="preserve">Obiective</w:t>
      </w:r>
      <w:r w:rsidDel="00000000" w:rsidR="00000000" w:rsidRPr="00000000">
        <w:rPr>
          <w:rtl w:val="0"/>
        </w:rPr>
        <w:t xml:space="preserve">:</w:t>
      </w:r>
    </w:p>
    <w:p w:rsidR="00000000" w:rsidDel="00000000" w:rsidP="00000000" w:rsidRDefault="00000000" w:rsidRPr="00000000">
      <w:pPr>
        <w:numPr>
          <w:ilvl w:val="0"/>
          <w:numId w:val="1"/>
        </w:numPr>
        <w:spacing w:after="0" w:before="0" w:line="259" w:lineRule="auto"/>
        <w:ind w:left="1080" w:hanging="360"/>
        <w:contextualSpacing w:val="1"/>
        <w:rPr/>
      </w:pPr>
      <w:r w:rsidDel="00000000" w:rsidR="00000000" w:rsidRPr="00000000">
        <w:rPr>
          <w:rFonts w:ascii="Calibri" w:cs="Calibri" w:eastAsia="Calibri" w:hAnsi="Calibri"/>
          <w:b w:val="0"/>
          <w:sz w:val="22"/>
          <w:szCs w:val="22"/>
          <w:rtl w:val="0"/>
        </w:rPr>
        <w:t xml:space="preserve">Se urmareste ca participantii sa </w:t>
      </w:r>
      <w:r w:rsidDel="00000000" w:rsidR="00000000" w:rsidRPr="00000000">
        <w:rPr>
          <w:rtl w:val="0"/>
        </w:rPr>
        <w:t xml:space="preserve">faca pasi inspre automatizarea procesului de a isi pune intrebari pentru constructia cazului</w:t>
      </w:r>
    </w:p>
    <w:p w:rsidR="00000000" w:rsidDel="00000000" w:rsidP="00000000" w:rsidRDefault="00000000" w:rsidRPr="00000000">
      <w:pPr>
        <w:spacing w:after="0" w:before="0" w:line="259" w:lineRule="auto"/>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rtl w:val="0"/>
        </w:rPr>
        <w:t xml:space="preserve">Harta Cronologica</w:t>
      </w:r>
    </w:p>
    <w:tbl>
      <w:tblPr>
        <w:tblStyle w:val="Table1"/>
        <w:bidi w:val="0"/>
        <w:tblW w:w="935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
        <w:gridCol w:w="2610"/>
        <w:gridCol w:w="5935"/>
        <w:tblGridChange w:id="0">
          <w:tblGrid>
            <w:gridCol w:w="805"/>
            <w:gridCol w:w="2610"/>
            <w:gridCol w:w="5935"/>
          </w:tblGrid>
        </w:tblGridChange>
      </w:tblGrid>
      <w:tr>
        <w:tc>
          <w:tcPr>
            <w:shd w:fill="d0cece"/>
          </w:tcPr>
          <w:p w:rsidR="00000000" w:rsidDel="00000000" w:rsidP="00000000" w:rsidRDefault="00000000" w:rsidRPr="00000000">
            <w:pPr>
              <w:contextualSpacing w:val="0"/>
            </w:pPr>
            <w:r w:rsidDel="00000000" w:rsidR="00000000" w:rsidRPr="00000000">
              <w:rPr>
                <w:rtl w:val="0"/>
              </w:rPr>
              <w:t xml:space="preserve">Timp</w:t>
            </w:r>
          </w:p>
        </w:tc>
        <w:tc>
          <w:tcPr>
            <w:shd w:fill="d0cece"/>
          </w:tcPr>
          <w:p w:rsidR="00000000" w:rsidDel="00000000" w:rsidP="00000000" w:rsidRDefault="00000000" w:rsidRPr="00000000">
            <w:pPr>
              <w:contextualSpacing w:val="0"/>
            </w:pPr>
            <w:r w:rsidDel="00000000" w:rsidR="00000000" w:rsidRPr="00000000">
              <w:rPr>
                <w:rtl w:val="0"/>
              </w:rPr>
              <w:t xml:space="preserve">Activitate</w:t>
            </w:r>
          </w:p>
        </w:tc>
        <w:tc>
          <w:tcPr>
            <w:shd w:fill="d0cece"/>
          </w:tcPr>
          <w:p w:rsidR="00000000" w:rsidDel="00000000" w:rsidP="00000000" w:rsidRDefault="00000000" w:rsidRPr="00000000">
            <w:pPr>
              <w:contextualSpacing w:val="0"/>
            </w:pPr>
            <w:r w:rsidDel="00000000" w:rsidR="00000000" w:rsidRPr="00000000">
              <w:rPr>
                <w:rtl w:val="0"/>
              </w:rPr>
              <w:t xml:space="preserve">Comentarii</w:t>
            </w:r>
          </w:p>
        </w:tc>
      </w:tr>
      <w:tr>
        <w:tc>
          <w:tcPr/>
          <w:p w:rsidR="00000000" w:rsidDel="00000000" w:rsidP="00000000" w:rsidRDefault="00000000" w:rsidRPr="00000000">
            <w:pPr>
              <w:contextualSpacing w:val="0"/>
            </w:pPr>
            <w:r w:rsidDel="00000000" w:rsidR="00000000" w:rsidRPr="00000000">
              <w:rPr>
                <w:rtl w:val="0"/>
              </w:rPr>
              <w:t xml:space="preserve">15’</w:t>
            </w:r>
          </w:p>
        </w:tc>
        <w:tc>
          <w:tcPr/>
          <w:p w:rsidR="00000000" w:rsidDel="00000000" w:rsidP="00000000" w:rsidRDefault="00000000" w:rsidRPr="00000000">
            <w:pPr>
              <w:contextualSpacing w:val="0"/>
            </w:pPr>
            <w:r w:rsidDel="00000000" w:rsidR="00000000" w:rsidRPr="00000000">
              <w:rPr>
                <w:rtl w:val="0"/>
              </w:rPr>
              <w:t xml:space="preserve">Recapitulare 6 intrebari</w:t>
            </w:r>
          </w:p>
        </w:tc>
        <w:tc>
          <w:tcPr/>
          <w:p w:rsidR="00000000" w:rsidDel="00000000" w:rsidP="00000000" w:rsidRDefault="00000000" w:rsidRPr="00000000">
            <w:pPr>
              <w:contextualSpacing w:val="0"/>
            </w:pPr>
            <w:r w:rsidDel="00000000" w:rsidR="00000000" w:rsidRPr="00000000">
              <w:rPr>
                <w:rtl w:val="0"/>
              </w:rPr>
              <w:t xml:space="preserve">Recapitulam elementele livrate la trainingul anterior (daca avem aparatura, ne uitam la tutorialul video din proiectul Building Arguments)</w:t>
            </w:r>
          </w:p>
        </w:tc>
      </w:tr>
      <w:tr>
        <w:tc>
          <w:tcPr/>
          <w:p w:rsidR="00000000" w:rsidDel="00000000" w:rsidP="00000000" w:rsidRDefault="00000000" w:rsidRPr="00000000">
            <w:pPr>
              <w:contextualSpacing w:val="0"/>
            </w:pPr>
            <w:r w:rsidDel="00000000" w:rsidR="00000000" w:rsidRPr="00000000">
              <w:rPr>
                <w:rtl w:val="0"/>
              </w:rPr>
              <w:t xml:space="preserve">20’</w:t>
            </w:r>
          </w:p>
        </w:tc>
        <w:tc>
          <w:tcPr/>
          <w:p w:rsidR="00000000" w:rsidDel="00000000" w:rsidP="00000000" w:rsidRDefault="00000000" w:rsidRPr="00000000">
            <w:pPr>
              <w:contextualSpacing w:val="0"/>
            </w:pPr>
            <w:r w:rsidDel="00000000" w:rsidR="00000000" w:rsidRPr="00000000">
              <w:rPr>
                <w:rtl w:val="0"/>
              </w:rPr>
              <w:t xml:space="preserve">Discutie probleme</w:t>
            </w:r>
          </w:p>
        </w:tc>
        <w:tc>
          <w:tcPr/>
          <w:p w:rsidR="00000000" w:rsidDel="00000000" w:rsidP="00000000" w:rsidRDefault="00000000" w:rsidRPr="00000000">
            <w:pPr>
              <w:contextualSpacing w:val="0"/>
            </w:pPr>
            <w:r w:rsidDel="00000000" w:rsidR="00000000" w:rsidRPr="00000000">
              <w:rPr>
                <w:rtl w:val="0"/>
              </w:rPr>
              <w:t xml:space="preserve">Se discuta cu participantii despre ce a fost neclar data trecuta. Intram in detalii pentru elementele care apar aici dar pe care nu le avem de parcurs in vreunul dintre urmatoarele exercitii. </w:t>
            </w:r>
          </w:p>
        </w:tc>
      </w:tr>
      <w:tr>
        <w:trPr>
          <w:trHeight w:val="180" w:hRule="atLeast"/>
        </w:trPr>
        <w:tc>
          <w:tcPr/>
          <w:p w:rsidR="00000000" w:rsidDel="00000000" w:rsidP="00000000" w:rsidRDefault="00000000" w:rsidRPr="00000000">
            <w:pPr>
              <w:contextualSpacing w:val="0"/>
            </w:pPr>
            <w:r w:rsidDel="00000000" w:rsidR="00000000" w:rsidRPr="00000000">
              <w:rPr>
                <w:rtl w:val="0"/>
              </w:rPr>
              <w:t xml:space="preserve">20’</w:t>
            </w:r>
          </w:p>
        </w:tc>
        <w:tc>
          <w:tcPr/>
          <w:p w:rsidR="00000000" w:rsidDel="00000000" w:rsidP="00000000" w:rsidRDefault="00000000" w:rsidRPr="00000000">
            <w:pPr>
              <w:contextualSpacing w:val="0"/>
            </w:pPr>
            <w:r w:rsidDel="00000000" w:rsidR="00000000" w:rsidRPr="00000000">
              <w:rPr>
                <w:rtl w:val="0"/>
              </w:rPr>
              <w:t xml:space="preserve">Exercitiu I Stakeholderi/Shareholderi (intrebarea numarul 6)</w:t>
            </w:r>
          </w:p>
        </w:tc>
        <w:tc>
          <w:tcPr/>
          <w:p w:rsidR="00000000" w:rsidDel="00000000" w:rsidP="00000000" w:rsidRDefault="00000000" w:rsidRPr="00000000">
            <w:pPr>
              <w:contextualSpacing w:val="0"/>
            </w:pPr>
            <w:r w:rsidDel="00000000" w:rsidR="00000000" w:rsidRPr="00000000">
              <w:rPr>
                <w:rtl w:val="0"/>
              </w:rPr>
              <w:t xml:space="preserve">Se ofera o motiune desprea legalizare sau interzicere. Participantii sunt impartiti in 4 grupuri si trebuie sa gaseasca toate entitatile care sunt afectate de aplicarea motiunii. Apoi trebuie sa le sorteze de la entitatea afectata cel mai mult, la cel mai putin. La sfarsit se face o lista comuna si se discuta un pic cum exact ar fi afectata fiecare entitate</w:t>
            </w:r>
          </w:p>
        </w:tc>
      </w:tr>
      <w:tr>
        <w:trPr>
          <w:trHeight w:val="180" w:hRule="atLeast"/>
        </w:trPr>
        <w:tc>
          <w:tcPr/>
          <w:p w:rsidR="00000000" w:rsidDel="00000000" w:rsidP="00000000" w:rsidRDefault="00000000" w:rsidRPr="00000000">
            <w:pPr>
              <w:contextualSpacing w:val="0"/>
            </w:pPr>
            <w:r w:rsidDel="00000000" w:rsidR="00000000" w:rsidRPr="00000000">
              <w:rPr>
                <w:rtl w:val="0"/>
              </w:rPr>
              <w:t xml:space="preserve">10’</w:t>
            </w:r>
          </w:p>
        </w:tc>
        <w:tc>
          <w:tcPr/>
          <w:p w:rsidR="00000000" w:rsidDel="00000000" w:rsidP="00000000" w:rsidRDefault="00000000" w:rsidRPr="00000000">
            <w:pPr>
              <w:contextualSpacing w:val="0"/>
            </w:pPr>
            <w:r w:rsidDel="00000000" w:rsidR="00000000" w:rsidRPr="00000000">
              <w:rPr>
                <w:rtl w:val="0"/>
              </w:rPr>
              <w:t xml:space="preserve">Pauza</w:t>
            </w:r>
          </w:p>
          <w:p w:rsidR="00000000" w:rsidDel="00000000" w:rsidP="00000000" w:rsidRDefault="00000000" w:rsidRPr="00000000">
            <w:pPr>
              <w:contextualSpacing w:val="0"/>
            </w:pPr>
            <w:r w:rsidDel="00000000" w:rsidR="00000000" w:rsidRPr="00000000">
              <w:rPr>
                <w:rtl w:val="0"/>
              </w:rPr>
            </w:r>
          </w:p>
        </w:tc>
        <w:tc>
          <w:tcPr/>
          <w:p w:rsidR="00000000" w:rsidDel="00000000" w:rsidP="00000000" w:rsidRDefault="00000000" w:rsidRPr="00000000">
            <w:pPr>
              <w:contextualSpacing w:val="0"/>
            </w:pPr>
            <w:r w:rsidDel="00000000" w:rsidR="00000000" w:rsidRPr="00000000">
              <w:rPr>
                <w:rtl w:val="0"/>
              </w:rPr>
            </w:r>
          </w:p>
        </w:tc>
      </w:tr>
      <w:tr>
        <w:tc>
          <w:tcPr/>
          <w:p w:rsidR="00000000" w:rsidDel="00000000" w:rsidP="00000000" w:rsidRDefault="00000000" w:rsidRPr="00000000">
            <w:pPr>
              <w:contextualSpacing w:val="0"/>
            </w:pPr>
            <w:r w:rsidDel="00000000" w:rsidR="00000000" w:rsidRPr="00000000">
              <w:rPr>
                <w:rtl w:val="0"/>
              </w:rPr>
              <w:t xml:space="preserve">20’</w:t>
            </w:r>
          </w:p>
        </w:tc>
        <w:tc>
          <w:tcPr/>
          <w:p w:rsidR="00000000" w:rsidDel="00000000" w:rsidP="00000000" w:rsidRDefault="00000000" w:rsidRPr="00000000">
            <w:pPr>
              <w:contextualSpacing w:val="0"/>
            </w:pPr>
            <w:r w:rsidDel="00000000" w:rsidR="00000000" w:rsidRPr="00000000">
              <w:rPr>
                <w:rtl w:val="0"/>
              </w:rPr>
              <w:t xml:space="preserve">Exercitiu II - Care e Problema?</w:t>
            </w:r>
          </w:p>
        </w:tc>
        <w:tc>
          <w:tcPr/>
          <w:p w:rsidR="00000000" w:rsidDel="00000000" w:rsidP="00000000" w:rsidRDefault="00000000" w:rsidRPr="00000000">
            <w:pPr>
              <w:contextualSpacing w:val="0"/>
            </w:pPr>
            <w:r w:rsidDel="00000000" w:rsidR="00000000" w:rsidRPr="00000000">
              <w:rPr>
                <w:rtl w:val="0"/>
              </w:rPr>
              <w:t xml:space="preserve">Se ofera o motiune ce propune o schimbare activa. Impartiti in 4 grupuri, participantii cauta o lista cu potentiale probleme care sunt solutionate de motiune, sortandu-le dupa importanta lor. La sfarsit, problemele sunt centralizate si scrise pe tabla. Se discuta un pic despre fiecare</w:t>
            </w:r>
          </w:p>
        </w:tc>
      </w:tr>
      <w:tr>
        <w:tc>
          <w:tcPr/>
          <w:p w:rsidR="00000000" w:rsidDel="00000000" w:rsidP="00000000" w:rsidRDefault="00000000" w:rsidRPr="00000000">
            <w:pPr>
              <w:contextualSpacing w:val="0"/>
            </w:pPr>
            <w:r w:rsidDel="00000000" w:rsidR="00000000" w:rsidRPr="00000000">
              <w:rPr>
                <w:rtl w:val="0"/>
              </w:rPr>
              <w:t xml:space="preserve">20’</w:t>
            </w:r>
          </w:p>
        </w:tc>
        <w:tc>
          <w:tcPr/>
          <w:p w:rsidR="00000000" w:rsidDel="00000000" w:rsidP="00000000" w:rsidRDefault="00000000" w:rsidRPr="00000000">
            <w:pPr>
              <w:contextualSpacing w:val="0"/>
            </w:pPr>
            <w:r w:rsidDel="00000000" w:rsidR="00000000" w:rsidRPr="00000000">
              <w:rPr>
                <w:rtl w:val="0"/>
              </w:rPr>
              <w:t xml:space="preserve">Exercitiul III</w:t>
            </w:r>
          </w:p>
        </w:tc>
        <w:tc>
          <w:tcPr/>
          <w:p w:rsidR="00000000" w:rsidDel="00000000" w:rsidP="00000000" w:rsidRDefault="00000000" w:rsidRPr="00000000">
            <w:pPr>
              <w:contextualSpacing w:val="0"/>
            </w:pPr>
            <w:r w:rsidDel="00000000" w:rsidR="00000000" w:rsidRPr="00000000">
              <w:rPr>
                <w:rtl w:val="0"/>
              </w:rPr>
              <w:t xml:space="preserve">La comun se discuta despre fiecare problema scrisa pe tabla si se incearca gasirea unui solutii mai bune decat motiunea. Apoi se testeaza fiecare solutie pentru incompatibilitate cu motiunea. La acest exercitiu incercam sa gasim rezolvari care sunt mutual exclusive cu solutia (motiunea) noastra.</w:t>
            </w:r>
          </w:p>
        </w:tc>
      </w:tr>
      <w:tr>
        <w:tc>
          <w:tcPr/>
          <w:p w:rsidR="00000000" w:rsidDel="00000000" w:rsidP="00000000" w:rsidRDefault="00000000" w:rsidRPr="00000000">
            <w:pPr>
              <w:contextualSpacing w:val="0"/>
            </w:pPr>
            <w:r w:rsidDel="00000000" w:rsidR="00000000" w:rsidRPr="00000000">
              <w:rPr>
                <w:rtl w:val="0"/>
              </w:rPr>
              <w:t xml:space="preserve">15’</w:t>
            </w:r>
          </w:p>
        </w:tc>
        <w:tc>
          <w:tcPr/>
          <w:p w:rsidR="00000000" w:rsidDel="00000000" w:rsidP="00000000" w:rsidRDefault="00000000" w:rsidRPr="00000000">
            <w:pPr>
              <w:contextualSpacing w:val="0"/>
            </w:pPr>
            <w:r w:rsidDel="00000000" w:rsidR="00000000" w:rsidRPr="00000000">
              <w:rPr>
                <w:rtl w:val="0"/>
              </w:rPr>
              <w:t xml:space="preserve">Marja de eroare</w:t>
            </w:r>
          </w:p>
        </w:tc>
        <w:tc>
          <w:tcPr/>
          <w:p w:rsidR="00000000" w:rsidDel="00000000" w:rsidP="00000000" w:rsidRDefault="00000000" w:rsidRPr="00000000">
            <w:pPr>
              <w:contextualSpacing w:val="0"/>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1080" w:firstLine="720"/>
      </w:pPr>
      <w:rPr>
        <w:rFonts w:ascii="Arial" w:cs="Arial" w:eastAsia="Arial" w:hAnsi="Arial"/>
      </w:rPr>
    </w:lvl>
    <w:lvl w:ilvl="1">
      <w:start w:val="1"/>
      <w:numFmt w:val="bullet"/>
      <w:lvlText w:val="o"/>
      <w:lvlJc w:val="left"/>
      <w:pPr>
        <w:ind w:left="1800" w:firstLine="1440"/>
      </w:pPr>
      <w:rPr>
        <w:rFonts w:ascii="Arial" w:cs="Arial" w:eastAsia="Arial" w:hAnsi="Arial"/>
      </w:rPr>
    </w:lvl>
    <w:lvl w:ilvl="2">
      <w:start w:val="1"/>
      <w:numFmt w:val="bullet"/>
      <w:lvlText w:val="▪"/>
      <w:lvlJc w:val="left"/>
      <w:pPr>
        <w:ind w:left="2520" w:firstLine="2160"/>
      </w:pPr>
      <w:rPr>
        <w:rFonts w:ascii="Arial" w:cs="Arial" w:eastAsia="Arial" w:hAnsi="Arial"/>
      </w:rPr>
    </w:lvl>
    <w:lvl w:ilvl="3">
      <w:start w:val="1"/>
      <w:numFmt w:val="bullet"/>
      <w:lvlText w:val="●"/>
      <w:lvlJc w:val="left"/>
      <w:pPr>
        <w:ind w:left="3240" w:firstLine="2880"/>
      </w:pPr>
      <w:rPr>
        <w:rFonts w:ascii="Arial" w:cs="Arial" w:eastAsia="Arial" w:hAnsi="Arial"/>
      </w:rPr>
    </w:lvl>
    <w:lvl w:ilvl="4">
      <w:start w:val="1"/>
      <w:numFmt w:val="bullet"/>
      <w:lvlText w:val="o"/>
      <w:lvlJc w:val="left"/>
      <w:pPr>
        <w:ind w:left="3960" w:firstLine="3600"/>
      </w:pPr>
      <w:rPr>
        <w:rFonts w:ascii="Arial" w:cs="Arial" w:eastAsia="Arial" w:hAnsi="Arial"/>
      </w:rPr>
    </w:lvl>
    <w:lvl w:ilvl="5">
      <w:start w:val="1"/>
      <w:numFmt w:val="bullet"/>
      <w:lvlText w:val="▪"/>
      <w:lvlJc w:val="left"/>
      <w:pPr>
        <w:ind w:left="4680" w:firstLine="4320"/>
      </w:pPr>
      <w:rPr>
        <w:rFonts w:ascii="Arial" w:cs="Arial" w:eastAsia="Arial" w:hAnsi="Arial"/>
      </w:rPr>
    </w:lvl>
    <w:lvl w:ilvl="6">
      <w:start w:val="1"/>
      <w:numFmt w:val="bullet"/>
      <w:lvlText w:val="●"/>
      <w:lvlJc w:val="left"/>
      <w:pPr>
        <w:ind w:left="5400" w:firstLine="5040"/>
      </w:pPr>
      <w:rPr>
        <w:rFonts w:ascii="Arial" w:cs="Arial" w:eastAsia="Arial" w:hAnsi="Arial"/>
      </w:rPr>
    </w:lvl>
    <w:lvl w:ilvl="7">
      <w:start w:val="1"/>
      <w:numFmt w:val="bullet"/>
      <w:lvlText w:val="o"/>
      <w:lvlJc w:val="left"/>
      <w:pPr>
        <w:ind w:left="6120" w:firstLine="5760"/>
      </w:pPr>
      <w:rPr>
        <w:rFonts w:ascii="Arial" w:cs="Arial" w:eastAsia="Arial" w:hAnsi="Arial"/>
      </w:rPr>
    </w:lvl>
    <w:lvl w:ilvl="8">
      <w:start w:val="1"/>
      <w:numFmt w:val="bullet"/>
      <w:lvlText w:val="▪"/>
      <w:lvlJc w:val="left"/>
      <w:pPr>
        <w:ind w:left="6840" w:firstLine="648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160" w:before="0" w:line="259"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